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450C" w:rsidRPr="0065450C" w:rsidRDefault="0065450C" w:rsidP="006545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65450C"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en-GB"/>
        </w:rPr>
        <w:t xml:space="preserve">I. RADNI ZADACI </w:t>
      </w:r>
    </w:p>
    <w:p w:rsidR="0065450C" w:rsidRPr="0065450C" w:rsidRDefault="0065450C" w:rsidP="0065450C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en-GB"/>
        </w:rPr>
      </w:pPr>
    </w:p>
    <w:p w:rsidR="0065450C" w:rsidRPr="0065450C" w:rsidRDefault="0065450C" w:rsidP="006545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nl-NL" w:eastAsia="en-GB"/>
        </w:rPr>
      </w:pPr>
    </w:p>
    <w:p w:rsidR="0065450C" w:rsidRPr="0065450C" w:rsidRDefault="0065450C" w:rsidP="0065450C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65450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1. Razmisli sve što povezuje sljedeće grupe pojmova pa to napiši u bilježnicu.</w:t>
      </w:r>
    </w:p>
    <w:p w:rsidR="0065450C" w:rsidRPr="0065450C" w:rsidRDefault="0065450C" w:rsidP="0065450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  <w:r w:rsidRPr="0065450C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majordomi – Karolinzi</w:t>
      </w:r>
      <w:r w:rsidRPr="0065450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65450C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 xml:space="preserve"> </w:t>
      </w:r>
    </w:p>
    <w:p w:rsidR="0065450C" w:rsidRPr="0065450C" w:rsidRDefault="0065450C" w:rsidP="0065450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5450C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Crkva – barbarski vladari</w:t>
      </w:r>
      <w:r w:rsidRPr="0065450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65450C" w:rsidRPr="0065450C" w:rsidRDefault="0065450C" w:rsidP="0065450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5450C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Karlo Veliki – Bizant</w:t>
      </w:r>
      <w:r w:rsidRPr="0065450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65450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65450C" w:rsidRPr="0065450C" w:rsidRDefault="0065450C" w:rsidP="0065450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65450C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Heraklije</w:t>
      </w:r>
      <w:proofErr w:type="spellEnd"/>
      <w:r w:rsidRPr="0065450C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– seljaci</w:t>
      </w:r>
      <w:r w:rsidRPr="0065450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65450C" w:rsidRPr="0065450C" w:rsidRDefault="0065450C" w:rsidP="0065450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65450C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Normani – Mađari</w:t>
      </w:r>
      <w:r w:rsidRPr="0065450C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ab/>
      </w:r>
      <w:r w:rsidRPr="0065450C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ab/>
      </w:r>
    </w:p>
    <w:p w:rsidR="0065450C" w:rsidRPr="0065450C" w:rsidRDefault="0065450C" w:rsidP="0065450C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65450C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Bizant – </w:t>
      </w:r>
      <w:proofErr w:type="spellStart"/>
      <w:r w:rsidRPr="0065450C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sklavinije</w:t>
      </w:r>
      <w:proofErr w:type="spellEnd"/>
    </w:p>
    <w:p w:rsidR="0065450C" w:rsidRPr="0065450C" w:rsidRDefault="0065450C" w:rsidP="0065450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65450C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Njemačka – Rimsko Carstvo</w:t>
      </w:r>
      <w:r w:rsidRPr="0065450C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ab/>
      </w:r>
    </w:p>
    <w:p w:rsidR="0065450C" w:rsidRPr="0065450C" w:rsidRDefault="0065450C" w:rsidP="0065450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5450C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Crkva – Bizant – Franačka</w:t>
      </w:r>
    </w:p>
    <w:p w:rsidR="0065450C" w:rsidRPr="0065450C" w:rsidRDefault="0065450C" w:rsidP="0065450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  <w:r w:rsidRPr="0065450C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Karolinzi – pismenost</w:t>
      </w:r>
      <w:r w:rsidRPr="0065450C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ab/>
      </w:r>
      <w:r w:rsidRPr="0065450C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ab/>
        <w:t xml:space="preserve"> </w:t>
      </w:r>
    </w:p>
    <w:p w:rsidR="0065450C" w:rsidRPr="0065450C" w:rsidRDefault="0065450C" w:rsidP="0065450C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65450C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papa – patrijarh</w:t>
      </w:r>
    </w:p>
    <w:p w:rsidR="0065450C" w:rsidRPr="0065450C" w:rsidRDefault="0065450C" w:rsidP="0065450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  <w:r w:rsidRPr="0065450C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Aachen – Zadar</w:t>
      </w:r>
      <w:r w:rsidRPr="0065450C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ab/>
      </w:r>
      <w:r w:rsidRPr="0065450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65450C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 xml:space="preserve"> </w:t>
      </w:r>
    </w:p>
    <w:p w:rsidR="0065450C" w:rsidRPr="0065450C" w:rsidRDefault="0065450C" w:rsidP="0065450C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65450C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samostani – knjige</w:t>
      </w:r>
    </w:p>
    <w:p w:rsidR="0065450C" w:rsidRPr="0065450C" w:rsidRDefault="0065450C" w:rsidP="0065450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  <w:r w:rsidRPr="0065450C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Bizant – freske</w:t>
      </w:r>
      <w:r w:rsidRPr="0065450C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ab/>
      </w:r>
      <w:r w:rsidRPr="0065450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65450C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 xml:space="preserve"> </w:t>
      </w:r>
    </w:p>
    <w:p w:rsidR="0065450C" w:rsidRPr="0065450C" w:rsidRDefault="0065450C" w:rsidP="0065450C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proofErr w:type="spellStart"/>
      <w:r w:rsidRPr="0065450C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Metod</w:t>
      </w:r>
      <w:proofErr w:type="spellEnd"/>
      <w:r w:rsidRPr="0065450C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– Moravska.</w:t>
      </w:r>
    </w:p>
    <w:p w:rsidR="0065450C" w:rsidRPr="0065450C" w:rsidRDefault="0065450C" w:rsidP="0065450C">
      <w:pPr>
        <w:spacing w:after="12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  <w:r w:rsidRPr="0065450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2. Osobe, pojmove i događaje sa sljedećeg popisa upiši na prazne crte u odgovarajući stupac</w:t>
      </w:r>
      <w:r w:rsidRPr="0065450C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:</w:t>
      </w:r>
      <w:r w:rsidRPr="0065450C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</w:t>
      </w:r>
      <w:proofErr w:type="spellStart"/>
      <w:r w:rsidRPr="0065450C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Klodvig</w:t>
      </w:r>
      <w:proofErr w:type="spellEnd"/>
      <w:r w:rsidRPr="0065450C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, Carigrad, </w:t>
      </w:r>
      <w:proofErr w:type="spellStart"/>
      <w:r w:rsidRPr="0065450C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Heraklije</w:t>
      </w:r>
      <w:proofErr w:type="spellEnd"/>
      <w:r w:rsidRPr="0065450C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, Karolinzi, Božić 800., </w:t>
      </w:r>
      <w:proofErr w:type="spellStart"/>
      <w:r w:rsidRPr="0065450C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sklavinije</w:t>
      </w:r>
      <w:proofErr w:type="spellEnd"/>
      <w:r w:rsidRPr="0065450C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, Karlo </w:t>
      </w:r>
      <w:proofErr w:type="spellStart"/>
      <w:r w:rsidRPr="0065450C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Martel</w:t>
      </w:r>
      <w:proofErr w:type="spellEnd"/>
      <w:r w:rsidRPr="0065450C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, makedonska dinastija, </w:t>
      </w:r>
      <w:proofErr w:type="spellStart"/>
      <w:r w:rsidRPr="0065450C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Verdun</w:t>
      </w:r>
      <w:proofErr w:type="spellEnd"/>
      <w:r w:rsidRPr="0065450C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843., ikone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3402"/>
      </w:tblGrid>
      <w:tr w:rsidR="0065450C" w:rsidRPr="0065450C" w:rsidTr="00F26C77">
        <w:tc>
          <w:tcPr>
            <w:tcW w:w="3227" w:type="dxa"/>
          </w:tcPr>
          <w:p w:rsidR="0065450C" w:rsidRPr="0065450C" w:rsidRDefault="0065450C" w:rsidP="0065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5450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BIZANT</w:t>
            </w:r>
          </w:p>
        </w:tc>
        <w:tc>
          <w:tcPr>
            <w:tcW w:w="3402" w:type="dxa"/>
          </w:tcPr>
          <w:p w:rsidR="0065450C" w:rsidRPr="0065450C" w:rsidRDefault="0065450C" w:rsidP="0065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5450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FRANAČKA</w:t>
            </w:r>
          </w:p>
        </w:tc>
      </w:tr>
      <w:tr w:rsidR="0065450C" w:rsidRPr="0065450C" w:rsidTr="00F26C77">
        <w:tc>
          <w:tcPr>
            <w:tcW w:w="3227" w:type="dxa"/>
          </w:tcPr>
          <w:p w:rsidR="0065450C" w:rsidRPr="0065450C" w:rsidRDefault="0065450C" w:rsidP="0065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65450C" w:rsidRPr="0065450C" w:rsidRDefault="0065450C" w:rsidP="0065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65450C" w:rsidRPr="0065450C" w:rsidRDefault="0065450C" w:rsidP="0065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402" w:type="dxa"/>
          </w:tcPr>
          <w:p w:rsidR="0065450C" w:rsidRPr="0065450C" w:rsidRDefault="0065450C" w:rsidP="0065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65450C" w:rsidRPr="0065450C" w:rsidRDefault="0065450C" w:rsidP="0065450C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65450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c) Na prazne crte upiši značenje sljedećih pojmova:</w:t>
      </w:r>
    </w:p>
    <w:p w:rsidR="0065450C" w:rsidRPr="0065450C" w:rsidRDefault="0065450C" w:rsidP="0065450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5450C">
        <w:rPr>
          <w:rFonts w:ascii="Times New Roman" w:eastAsia="Times New Roman" w:hAnsi="Times New Roman" w:cs="Times New Roman"/>
          <w:sz w:val="24"/>
          <w:szCs w:val="24"/>
          <w:lang w:eastAsia="hr-HR"/>
        </w:rPr>
        <w:t>benediktinci _____________________________________________________</w:t>
      </w:r>
    </w:p>
    <w:p w:rsidR="0065450C" w:rsidRPr="0065450C" w:rsidRDefault="0065450C" w:rsidP="0065450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65450C">
        <w:rPr>
          <w:rFonts w:ascii="Times New Roman" w:eastAsia="Times New Roman" w:hAnsi="Times New Roman" w:cs="Times New Roman"/>
          <w:sz w:val="24"/>
          <w:szCs w:val="24"/>
          <w:lang w:eastAsia="hr-HR"/>
        </w:rPr>
        <w:t>sklavinije</w:t>
      </w:r>
      <w:proofErr w:type="spellEnd"/>
      <w:r w:rsidRPr="0065450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_______________________________________________________</w:t>
      </w:r>
    </w:p>
    <w:p w:rsidR="0065450C" w:rsidRPr="0065450C" w:rsidRDefault="0065450C" w:rsidP="0065450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5450C">
        <w:rPr>
          <w:rFonts w:ascii="Times New Roman" w:eastAsia="Times New Roman" w:hAnsi="Times New Roman" w:cs="Times New Roman"/>
          <w:sz w:val="24"/>
          <w:szCs w:val="24"/>
          <w:lang w:eastAsia="hr-HR"/>
        </w:rPr>
        <w:t>majordom _______________________________________________________</w:t>
      </w:r>
    </w:p>
    <w:p w:rsidR="0065450C" w:rsidRPr="0065450C" w:rsidRDefault="0065450C" w:rsidP="0065450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5450C">
        <w:rPr>
          <w:rFonts w:ascii="Times New Roman" w:eastAsia="Times New Roman" w:hAnsi="Times New Roman" w:cs="Times New Roman"/>
          <w:sz w:val="24"/>
          <w:szCs w:val="24"/>
          <w:lang w:eastAsia="hr-HR"/>
        </w:rPr>
        <w:t>glagoljica________________________________________________________</w:t>
      </w:r>
    </w:p>
    <w:p w:rsidR="0065450C" w:rsidRDefault="0065450C" w:rsidP="0065450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5450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patrijarh ________________________________________________________ </w:t>
      </w:r>
    </w:p>
    <w:p w:rsidR="00591FE0" w:rsidRDefault="00591FE0" w:rsidP="0065450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minijature_______________________________________________________</w:t>
      </w:r>
    </w:p>
    <w:p w:rsidR="00591FE0" w:rsidRDefault="00591FE0" w:rsidP="0065450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iluminirani rukopis________________________________________________</w:t>
      </w:r>
    </w:p>
    <w:p w:rsidR="00591FE0" w:rsidRDefault="00591FE0" w:rsidP="0065450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freska___________________________________________________________</w:t>
      </w:r>
    </w:p>
    <w:p w:rsidR="00591FE0" w:rsidRDefault="00591FE0" w:rsidP="0065450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mozaik__________________________________________________________</w:t>
      </w:r>
    </w:p>
    <w:p w:rsidR="00591FE0" w:rsidRDefault="00591FE0" w:rsidP="0065450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ikona____________________________________________________________</w:t>
      </w:r>
    </w:p>
    <w:p w:rsidR="00591FE0" w:rsidRDefault="00591FE0" w:rsidP="0065450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karolinška renesansa________________________________________________</w:t>
      </w:r>
    </w:p>
    <w:p w:rsidR="00591FE0" w:rsidRPr="0065450C" w:rsidRDefault="00591FE0" w:rsidP="0065450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GoBack"/>
      <w:bookmarkEnd w:id="0"/>
    </w:p>
    <w:p w:rsidR="0065450C" w:rsidRPr="0065450C" w:rsidRDefault="0065450C" w:rsidP="0065450C">
      <w:pPr>
        <w:spacing w:after="120" w:line="240" w:lineRule="auto"/>
        <w:ind w:left="283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65450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>3. Poveži vladare iz prvog stupca s državama iz drugog stupca (jedan je vladar u prvom stupcu suvišan).</w:t>
      </w:r>
    </w:p>
    <w:p w:rsidR="0065450C" w:rsidRPr="0065450C" w:rsidRDefault="0065450C" w:rsidP="0065450C">
      <w:pPr>
        <w:spacing w:after="120" w:line="240" w:lineRule="auto"/>
        <w:ind w:left="283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5450C">
        <w:rPr>
          <w:rFonts w:ascii="Times New Roman" w:eastAsia="Times New Roman" w:hAnsi="Times New Roman" w:cs="Times New Roman"/>
          <w:sz w:val="24"/>
          <w:szCs w:val="24"/>
          <w:lang w:eastAsia="hr-HR"/>
        </w:rPr>
        <w:t>Oton I.</w:t>
      </w:r>
      <w:r w:rsidRPr="0065450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65450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Bizant</w:t>
      </w:r>
    </w:p>
    <w:p w:rsidR="0065450C" w:rsidRPr="0065450C" w:rsidRDefault="0065450C" w:rsidP="0065450C">
      <w:pPr>
        <w:spacing w:after="120" w:line="240" w:lineRule="auto"/>
        <w:ind w:left="283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65450C">
        <w:rPr>
          <w:rFonts w:ascii="Times New Roman" w:eastAsia="Times New Roman" w:hAnsi="Times New Roman" w:cs="Times New Roman"/>
          <w:sz w:val="24"/>
          <w:szCs w:val="24"/>
          <w:lang w:eastAsia="hr-HR"/>
        </w:rPr>
        <w:t>Pipin</w:t>
      </w:r>
      <w:proofErr w:type="spellEnd"/>
      <w:r w:rsidRPr="0065450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Mali</w:t>
      </w:r>
      <w:r w:rsidRPr="0065450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</w:t>
      </w:r>
      <w:r w:rsidRPr="0065450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Franačka</w:t>
      </w:r>
    </w:p>
    <w:p w:rsidR="0065450C" w:rsidRPr="0065450C" w:rsidRDefault="0065450C" w:rsidP="0065450C">
      <w:pPr>
        <w:spacing w:after="120" w:line="240" w:lineRule="auto"/>
        <w:ind w:left="283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65450C">
        <w:rPr>
          <w:rFonts w:ascii="Times New Roman" w:eastAsia="Times New Roman" w:hAnsi="Times New Roman" w:cs="Times New Roman"/>
          <w:sz w:val="24"/>
          <w:szCs w:val="24"/>
          <w:lang w:eastAsia="hr-HR"/>
        </w:rPr>
        <w:t>Heraklije</w:t>
      </w:r>
      <w:proofErr w:type="spellEnd"/>
      <w:r w:rsidRPr="0065450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</w:t>
      </w:r>
      <w:r w:rsidRPr="0065450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Sveto Rimsko Carstvo</w:t>
      </w:r>
    </w:p>
    <w:p w:rsidR="0065450C" w:rsidRPr="0065450C" w:rsidRDefault="0065450C" w:rsidP="0065450C">
      <w:pPr>
        <w:spacing w:after="120" w:line="240" w:lineRule="auto"/>
        <w:ind w:left="283"/>
        <w:rPr>
          <w:rFonts w:ascii="Times New Roman" w:eastAsia="Times New Roman" w:hAnsi="Times New Roman" w:cs="Times New Roman"/>
          <w:sz w:val="20"/>
          <w:szCs w:val="20"/>
          <w:lang w:val="nl-NL" w:eastAsia="hr-HR"/>
        </w:rPr>
      </w:pPr>
      <w:proofErr w:type="spellStart"/>
      <w:r w:rsidRPr="0065450C">
        <w:rPr>
          <w:rFonts w:ascii="Times New Roman" w:eastAsia="Times New Roman" w:hAnsi="Times New Roman" w:cs="Times New Roman"/>
          <w:sz w:val="24"/>
          <w:szCs w:val="24"/>
          <w:lang w:eastAsia="hr-HR"/>
        </w:rPr>
        <w:t>Samuilo</w:t>
      </w:r>
      <w:proofErr w:type="spellEnd"/>
      <w:r w:rsidRPr="0065450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           </w:t>
      </w:r>
    </w:p>
    <w:p w:rsidR="007B2B4B" w:rsidRDefault="007B2B4B"/>
    <w:p w:rsidR="0065450C" w:rsidRDefault="0065450C">
      <w:pPr>
        <w:rPr>
          <w:noProof/>
        </w:rPr>
      </w:pPr>
    </w:p>
    <w:p w:rsidR="0065450C" w:rsidRPr="0065450C" w:rsidRDefault="0065450C" w:rsidP="006545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en-GB"/>
        </w:rPr>
      </w:pPr>
      <w:r w:rsidRPr="0065450C"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en-GB"/>
        </w:rPr>
        <w:t>II. RADNI ZADACI</w:t>
      </w:r>
    </w:p>
    <w:p w:rsidR="0065450C" w:rsidRPr="0065450C" w:rsidRDefault="0065450C" w:rsidP="0065450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en-GB"/>
        </w:rPr>
      </w:pPr>
      <w:r w:rsidRPr="0065450C"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-349250</wp:posOffset>
            </wp:positionH>
            <wp:positionV relativeFrom="paragraph">
              <wp:posOffset>140335</wp:posOffset>
            </wp:positionV>
            <wp:extent cx="4175125" cy="3462020"/>
            <wp:effectExtent l="0" t="0" r="0" b="5080"/>
            <wp:wrapSquare wrapText="bothSides"/>
            <wp:docPr id="3" name="Slika 3" descr="EURO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UROP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0" t="1329" r="2254" b="2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5125" cy="346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450C" w:rsidRPr="0065450C" w:rsidRDefault="0065450C" w:rsidP="0065450C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val="it-IT" w:eastAsia="en-GB"/>
        </w:rPr>
      </w:pPr>
      <w:r w:rsidRPr="0065450C"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en-GB"/>
        </w:rPr>
        <w:t xml:space="preserve">1. Na </w:t>
      </w:r>
      <w:proofErr w:type="spellStart"/>
      <w:r w:rsidRPr="0065450C"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en-GB"/>
        </w:rPr>
        <w:t>slijepom</w:t>
      </w:r>
      <w:proofErr w:type="spellEnd"/>
      <w:r w:rsidRPr="0065450C"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en-GB"/>
        </w:rPr>
        <w:t xml:space="preserve"> </w:t>
      </w:r>
      <w:proofErr w:type="spellStart"/>
      <w:r w:rsidRPr="0065450C"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en-GB"/>
        </w:rPr>
        <w:t>zemljovidu</w:t>
      </w:r>
      <w:proofErr w:type="spellEnd"/>
      <w:r w:rsidRPr="0065450C"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en-GB"/>
        </w:rPr>
        <w:t xml:space="preserve"> </w:t>
      </w:r>
      <w:proofErr w:type="spellStart"/>
      <w:r w:rsidRPr="0065450C"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en-GB"/>
        </w:rPr>
        <w:t>označi</w:t>
      </w:r>
      <w:proofErr w:type="spellEnd"/>
      <w:r w:rsidRPr="0065450C"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en-GB"/>
        </w:rPr>
        <w:t xml:space="preserve">: </w:t>
      </w:r>
      <w:proofErr w:type="spellStart"/>
      <w:r w:rsidRPr="0065450C">
        <w:rPr>
          <w:rFonts w:ascii="Times New Roman" w:eastAsia="Times New Roman" w:hAnsi="Times New Roman" w:cs="Times New Roman"/>
          <w:bCs/>
          <w:i/>
          <w:sz w:val="24"/>
          <w:szCs w:val="24"/>
          <w:lang w:val="it-IT" w:eastAsia="en-GB"/>
        </w:rPr>
        <w:t>Pravce</w:t>
      </w:r>
      <w:proofErr w:type="spellEnd"/>
      <w:r w:rsidRPr="0065450C">
        <w:rPr>
          <w:rFonts w:ascii="Times New Roman" w:eastAsia="Times New Roman" w:hAnsi="Times New Roman" w:cs="Times New Roman"/>
          <w:bCs/>
          <w:i/>
          <w:sz w:val="24"/>
          <w:szCs w:val="24"/>
          <w:lang w:val="it-IT" w:eastAsia="en-GB"/>
        </w:rPr>
        <w:t xml:space="preserve"> </w:t>
      </w:r>
      <w:proofErr w:type="spellStart"/>
      <w:r w:rsidRPr="0065450C">
        <w:rPr>
          <w:rFonts w:ascii="Times New Roman" w:eastAsia="Times New Roman" w:hAnsi="Times New Roman" w:cs="Times New Roman"/>
          <w:bCs/>
          <w:i/>
          <w:sz w:val="24"/>
          <w:szCs w:val="24"/>
          <w:lang w:val="it-IT" w:eastAsia="en-GB"/>
        </w:rPr>
        <w:t>mađarskih</w:t>
      </w:r>
      <w:proofErr w:type="spellEnd"/>
      <w:r w:rsidRPr="0065450C">
        <w:rPr>
          <w:rFonts w:ascii="Times New Roman" w:eastAsia="Times New Roman" w:hAnsi="Times New Roman" w:cs="Times New Roman"/>
          <w:bCs/>
          <w:i/>
          <w:sz w:val="24"/>
          <w:szCs w:val="24"/>
          <w:lang w:val="it-IT" w:eastAsia="en-GB"/>
        </w:rPr>
        <w:t xml:space="preserve"> provala, </w:t>
      </w:r>
      <w:proofErr w:type="spellStart"/>
      <w:r w:rsidRPr="0065450C">
        <w:rPr>
          <w:rFonts w:ascii="Times New Roman" w:eastAsia="Times New Roman" w:hAnsi="Times New Roman" w:cs="Times New Roman"/>
          <w:bCs/>
          <w:i/>
          <w:sz w:val="24"/>
          <w:szCs w:val="24"/>
          <w:lang w:val="it-IT" w:eastAsia="en-GB"/>
        </w:rPr>
        <w:t>pravce</w:t>
      </w:r>
      <w:proofErr w:type="spellEnd"/>
      <w:r w:rsidRPr="0065450C">
        <w:rPr>
          <w:rFonts w:ascii="Times New Roman" w:eastAsia="Times New Roman" w:hAnsi="Times New Roman" w:cs="Times New Roman"/>
          <w:bCs/>
          <w:i/>
          <w:sz w:val="24"/>
          <w:szCs w:val="24"/>
          <w:lang w:val="it-IT" w:eastAsia="en-GB"/>
        </w:rPr>
        <w:t xml:space="preserve"> </w:t>
      </w:r>
      <w:proofErr w:type="spellStart"/>
      <w:r w:rsidRPr="0065450C">
        <w:rPr>
          <w:rFonts w:ascii="Times New Roman" w:eastAsia="Times New Roman" w:hAnsi="Times New Roman" w:cs="Times New Roman"/>
          <w:bCs/>
          <w:i/>
          <w:sz w:val="24"/>
          <w:szCs w:val="24"/>
          <w:lang w:val="it-IT" w:eastAsia="en-GB"/>
        </w:rPr>
        <w:t>normanskih</w:t>
      </w:r>
      <w:proofErr w:type="spellEnd"/>
      <w:r w:rsidRPr="0065450C">
        <w:rPr>
          <w:rFonts w:ascii="Times New Roman" w:eastAsia="Times New Roman" w:hAnsi="Times New Roman" w:cs="Times New Roman"/>
          <w:bCs/>
          <w:i/>
          <w:sz w:val="24"/>
          <w:szCs w:val="24"/>
          <w:lang w:val="it-IT" w:eastAsia="en-GB"/>
        </w:rPr>
        <w:t xml:space="preserve"> provala, </w:t>
      </w:r>
      <w:proofErr w:type="spellStart"/>
      <w:r w:rsidRPr="0065450C">
        <w:rPr>
          <w:rFonts w:ascii="Times New Roman" w:eastAsia="Times New Roman" w:hAnsi="Times New Roman" w:cs="Times New Roman"/>
          <w:bCs/>
          <w:i/>
          <w:sz w:val="24"/>
          <w:szCs w:val="24"/>
          <w:lang w:val="it-IT" w:eastAsia="en-GB"/>
        </w:rPr>
        <w:t>Leško</w:t>
      </w:r>
      <w:proofErr w:type="spellEnd"/>
      <w:r w:rsidRPr="0065450C">
        <w:rPr>
          <w:rFonts w:ascii="Times New Roman" w:eastAsia="Times New Roman" w:hAnsi="Times New Roman" w:cs="Times New Roman"/>
          <w:bCs/>
          <w:i/>
          <w:sz w:val="24"/>
          <w:szCs w:val="24"/>
          <w:lang w:val="it-IT" w:eastAsia="en-GB"/>
        </w:rPr>
        <w:t xml:space="preserve"> </w:t>
      </w:r>
      <w:proofErr w:type="spellStart"/>
      <w:r w:rsidRPr="0065450C">
        <w:rPr>
          <w:rFonts w:ascii="Times New Roman" w:eastAsia="Times New Roman" w:hAnsi="Times New Roman" w:cs="Times New Roman"/>
          <w:bCs/>
          <w:i/>
          <w:sz w:val="24"/>
          <w:szCs w:val="24"/>
          <w:lang w:val="it-IT" w:eastAsia="en-GB"/>
        </w:rPr>
        <w:t>polje</w:t>
      </w:r>
      <w:proofErr w:type="spellEnd"/>
      <w:r w:rsidRPr="0065450C">
        <w:rPr>
          <w:rFonts w:ascii="Times New Roman" w:eastAsia="Times New Roman" w:hAnsi="Times New Roman" w:cs="Times New Roman"/>
          <w:bCs/>
          <w:i/>
          <w:sz w:val="24"/>
          <w:szCs w:val="24"/>
          <w:lang w:val="it-IT" w:eastAsia="en-GB"/>
        </w:rPr>
        <w:t xml:space="preserve">, </w:t>
      </w:r>
      <w:proofErr w:type="spellStart"/>
      <w:r w:rsidRPr="0065450C">
        <w:rPr>
          <w:rFonts w:ascii="Times New Roman" w:eastAsia="Times New Roman" w:hAnsi="Times New Roman" w:cs="Times New Roman"/>
          <w:bCs/>
          <w:i/>
          <w:sz w:val="24"/>
          <w:szCs w:val="24"/>
          <w:lang w:val="it-IT" w:eastAsia="en-GB"/>
        </w:rPr>
        <w:t>područje</w:t>
      </w:r>
      <w:proofErr w:type="spellEnd"/>
      <w:r w:rsidRPr="0065450C">
        <w:rPr>
          <w:rFonts w:ascii="Times New Roman" w:eastAsia="Times New Roman" w:hAnsi="Times New Roman" w:cs="Times New Roman"/>
          <w:bCs/>
          <w:i/>
          <w:sz w:val="24"/>
          <w:szCs w:val="24"/>
          <w:lang w:val="it-IT" w:eastAsia="en-GB"/>
        </w:rPr>
        <w:t xml:space="preserve"> </w:t>
      </w:r>
      <w:proofErr w:type="spellStart"/>
      <w:r w:rsidRPr="0065450C">
        <w:rPr>
          <w:rFonts w:ascii="Times New Roman" w:eastAsia="Times New Roman" w:hAnsi="Times New Roman" w:cs="Times New Roman"/>
          <w:bCs/>
          <w:i/>
          <w:sz w:val="24"/>
          <w:szCs w:val="24"/>
          <w:lang w:val="it-IT" w:eastAsia="en-GB"/>
        </w:rPr>
        <w:t>mađarskog</w:t>
      </w:r>
      <w:proofErr w:type="spellEnd"/>
      <w:r w:rsidRPr="0065450C">
        <w:rPr>
          <w:rFonts w:ascii="Times New Roman" w:eastAsia="Times New Roman" w:hAnsi="Times New Roman" w:cs="Times New Roman"/>
          <w:bCs/>
          <w:i/>
          <w:sz w:val="24"/>
          <w:szCs w:val="24"/>
          <w:lang w:val="it-IT" w:eastAsia="en-GB"/>
        </w:rPr>
        <w:t xml:space="preserve"> </w:t>
      </w:r>
      <w:proofErr w:type="spellStart"/>
      <w:r w:rsidRPr="0065450C">
        <w:rPr>
          <w:rFonts w:ascii="Times New Roman" w:eastAsia="Times New Roman" w:hAnsi="Times New Roman" w:cs="Times New Roman"/>
          <w:bCs/>
          <w:i/>
          <w:sz w:val="24"/>
          <w:szCs w:val="24"/>
          <w:lang w:val="it-IT" w:eastAsia="en-GB"/>
        </w:rPr>
        <w:t>naseljavanja</w:t>
      </w:r>
      <w:proofErr w:type="spellEnd"/>
      <w:r w:rsidRPr="0065450C">
        <w:rPr>
          <w:rFonts w:ascii="Times New Roman" w:eastAsia="Times New Roman" w:hAnsi="Times New Roman" w:cs="Times New Roman"/>
          <w:bCs/>
          <w:i/>
          <w:sz w:val="24"/>
          <w:szCs w:val="24"/>
          <w:lang w:val="it-IT" w:eastAsia="en-GB"/>
        </w:rPr>
        <w:t xml:space="preserve"> u </w:t>
      </w:r>
      <w:proofErr w:type="spellStart"/>
      <w:r w:rsidRPr="0065450C">
        <w:rPr>
          <w:rFonts w:ascii="Times New Roman" w:eastAsia="Times New Roman" w:hAnsi="Times New Roman" w:cs="Times New Roman"/>
          <w:bCs/>
          <w:i/>
          <w:sz w:val="24"/>
          <w:szCs w:val="24"/>
          <w:lang w:val="it-IT" w:eastAsia="en-GB"/>
        </w:rPr>
        <w:t>Panoniji</w:t>
      </w:r>
      <w:proofErr w:type="spellEnd"/>
    </w:p>
    <w:p w:rsidR="0065450C" w:rsidRPr="0065450C" w:rsidRDefault="0065450C" w:rsidP="0065450C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en-GB"/>
        </w:rPr>
      </w:pPr>
    </w:p>
    <w:p w:rsidR="0065450C" w:rsidRPr="0065450C" w:rsidRDefault="0065450C" w:rsidP="0065450C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en-GB"/>
        </w:rPr>
      </w:pPr>
    </w:p>
    <w:p w:rsidR="0065450C" w:rsidRPr="0065450C" w:rsidRDefault="0065450C" w:rsidP="006545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nl-NL" w:eastAsia="en-GB"/>
        </w:rPr>
      </w:pPr>
    </w:p>
    <w:p w:rsidR="0065450C" w:rsidRPr="0065450C" w:rsidRDefault="0065450C" w:rsidP="006545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nl-NL" w:eastAsia="en-GB"/>
        </w:rPr>
      </w:pPr>
    </w:p>
    <w:p w:rsidR="0065450C" w:rsidRPr="0065450C" w:rsidRDefault="0065450C" w:rsidP="006545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nl-NL" w:eastAsia="en-GB"/>
        </w:rPr>
      </w:pPr>
    </w:p>
    <w:p w:rsidR="0065450C" w:rsidRPr="0065450C" w:rsidRDefault="0065450C" w:rsidP="006545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nl-NL" w:eastAsia="en-GB"/>
        </w:rPr>
      </w:pPr>
    </w:p>
    <w:p w:rsidR="0065450C" w:rsidRPr="0065450C" w:rsidRDefault="0065450C" w:rsidP="006545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nl-NL" w:eastAsia="en-GB"/>
        </w:rPr>
      </w:pPr>
    </w:p>
    <w:p w:rsidR="0065450C" w:rsidRPr="0065450C" w:rsidRDefault="0065450C" w:rsidP="006545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nl-NL" w:eastAsia="en-GB"/>
        </w:rPr>
      </w:pPr>
    </w:p>
    <w:p w:rsidR="0065450C" w:rsidRPr="0065450C" w:rsidRDefault="0065450C" w:rsidP="006545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nl-NL" w:eastAsia="en-GB"/>
        </w:rPr>
      </w:pPr>
    </w:p>
    <w:p w:rsidR="0065450C" w:rsidRPr="0065450C" w:rsidRDefault="0065450C" w:rsidP="006545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nl-NL" w:eastAsia="en-GB"/>
        </w:rPr>
      </w:pPr>
    </w:p>
    <w:p w:rsidR="0065450C" w:rsidRPr="0065450C" w:rsidRDefault="0065450C" w:rsidP="006545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nl-NL" w:eastAsia="en-GB"/>
        </w:rPr>
      </w:pPr>
    </w:p>
    <w:p w:rsidR="0065450C" w:rsidRPr="0065450C" w:rsidRDefault="0065450C" w:rsidP="006545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nl-NL" w:eastAsia="en-GB"/>
        </w:rPr>
      </w:pPr>
    </w:p>
    <w:p w:rsidR="0065450C" w:rsidRPr="0065450C" w:rsidRDefault="0065450C" w:rsidP="006545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nl-NL" w:eastAsia="en-GB"/>
        </w:rPr>
      </w:pPr>
    </w:p>
    <w:p w:rsidR="0065450C" w:rsidRPr="0065450C" w:rsidRDefault="0065450C" w:rsidP="006545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nl-NL" w:eastAsia="en-GB"/>
        </w:rPr>
      </w:pPr>
    </w:p>
    <w:p w:rsidR="0065450C" w:rsidRPr="0065450C" w:rsidRDefault="0065450C" w:rsidP="006545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nl-NL" w:eastAsia="en-GB"/>
        </w:rPr>
      </w:pPr>
    </w:p>
    <w:p w:rsidR="0065450C" w:rsidRPr="0065450C" w:rsidRDefault="0065450C" w:rsidP="006545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nl-NL" w:eastAsia="en-GB"/>
        </w:rPr>
      </w:pPr>
    </w:p>
    <w:p w:rsidR="0065450C" w:rsidRPr="0065450C" w:rsidRDefault="0065450C" w:rsidP="006545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nl-NL" w:eastAsia="en-GB"/>
        </w:rPr>
      </w:pPr>
    </w:p>
    <w:p w:rsidR="0065450C" w:rsidRPr="0065450C" w:rsidRDefault="0065450C" w:rsidP="006545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nl-NL" w:eastAsia="en-GB"/>
        </w:rPr>
      </w:pPr>
    </w:p>
    <w:p w:rsidR="0065450C" w:rsidRPr="0065450C" w:rsidRDefault="0065450C" w:rsidP="006545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nl-NL" w:eastAsia="en-GB"/>
        </w:rPr>
      </w:pPr>
    </w:p>
    <w:p w:rsidR="0065450C" w:rsidRPr="0065450C" w:rsidRDefault="0065450C" w:rsidP="006545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nl-NL" w:eastAsia="en-GB"/>
        </w:rPr>
      </w:pPr>
    </w:p>
    <w:p w:rsidR="0065450C" w:rsidRPr="0065450C" w:rsidRDefault="0065450C" w:rsidP="006545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nl-NL" w:eastAsia="en-GB"/>
        </w:rPr>
      </w:pPr>
    </w:p>
    <w:p w:rsidR="0065450C" w:rsidRPr="0065450C" w:rsidRDefault="0065450C" w:rsidP="006545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nl-NL" w:eastAsia="en-GB"/>
        </w:rPr>
      </w:pPr>
      <w:r w:rsidRPr="0065450C">
        <w:rPr>
          <w:rFonts w:ascii="Times New Roman" w:eastAsia="Times New Roman" w:hAnsi="Times New Roman" w:cs="Times New Roman"/>
          <w:noProof/>
          <w:sz w:val="20"/>
          <w:szCs w:val="20"/>
          <w:lang w:eastAsia="hr-HR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-262890</wp:posOffset>
            </wp:positionH>
            <wp:positionV relativeFrom="paragraph">
              <wp:posOffset>80010</wp:posOffset>
            </wp:positionV>
            <wp:extent cx="4175125" cy="3462020"/>
            <wp:effectExtent l="0" t="0" r="0" b="5080"/>
            <wp:wrapSquare wrapText="bothSides"/>
            <wp:docPr id="2" name="Slika 2" descr="EURO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UROP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0" t="1329" r="2254" b="2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5125" cy="346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450C" w:rsidRDefault="0065450C" w:rsidP="0065450C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val="it-IT" w:eastAsia="en-GB"/>
        </w:rPr>
      </w:pPr>
      <w:r w:rsidRPr="0065450C"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en-GB"/>
        </w:rPr>
        <w:t xml:space="preserve">2. Na </w:t>
      </w:r>
      <w:proofErr w:type="spellStart"/>
      <w:r w:rsidRPr="0065450C"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en-GB"/>
        </w:rPr>
        <w:t>slijepom</w:t>
      </w:r>
      <w:proofErr w:type="spellEnd"/>
      <w:r w:rsidRPr="0065450C"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en-GB"/>
        </w:rPr>
        <w:t xml:space="preserve"> </w:t>
      </w:r>
      <w:proofErr w:type="spellStart"/>
      <w:r w:rsidRPr="0065450C"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en-GB"/>
        </w:rPr>
        <w:t>zemljovidu</w:t>
      </w:r>
      <w:proofErr w:type="spellEnd"/>
      <w:r w:rsidRPr="0065450C"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en-GB"/>
        </w:rPr>
        <w:t xml:space="preserve"> </w:t>
      </w:r>
      <w:proofErr w:type="spellStart"/>
      <w:r w:rsidRPr="0065450C"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en-GB"/>
        </w:rPr>
        <w:t>označi</w:t>
      </w:r>
      <w:proofErr w:type="spellEnd"/>
      <w:r w:rsidRPr="0065450C"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en-GB"/>
        </w:rPr>
        <w:t xml:space="preserve">: </w:t>
      </w:r>
      <w:r w:rsidRPr="0065450C">
        <w:rPr>
          <w:rFonts w:ascii="Times New Roman" w:eastAsia="Times New Roman" w:hAnsi="Times New Roman" w:cs="Times New Roman"/>
          <w:bCs/>
          <w:i/>
          <w:sz w:val="24"/>
          <w:szCs w:val="24"/>
          <w:lang w:val="it-IT" w:eastAsia="en-GB"/>
        </w:rPr>
        <w:t xml:space="preserve">Verdun, </w:t>
      </w:r>
      <w:proofErr w:type="spellStart"/>
      <w:r w:rsidRPr="0065450C">
        <w:rPr>
          <w:rFonts w:ascii="Times New Roman" w:eastAsia="Times New Roman" w:hAnsi="Times New Roman" w:cs="Times New Roman"/>
          <w:bCs/>
          <w:i/>
          <w:sz w:val="24"/>
          <w:szCs w:val="24"/>
          <w:lang w:val="it-IT" w:eastAsia="en-GB"/>
        </w:rPr>
        <w:t>Istočna</w:t>
      </w:r>
      <w:proofErr w:type="spellEnd"/>
      <w:r w:rsidRPr="0065450C">
        <w:rPr>
          <w:rFonts w:ascii="Times New Roman" w:eastAsia="Times New Roman" w:hAnsi="Times New Roman" w:cs="Times New Roman"/>
          <w:bCs/>
          <w:i/>
          <w:sz w:val="24"/>
          <w:szCs w:val="24"/>
          <w:lang w:val="it-IT" w:eastAsia="en-GB"/>
        </w:rPr>
        <w:t xml:space="preserve"> </w:t>
      </w:r>
      <w:proofErr w:type="spellStart"/>
      <w:r w:rsidRPr="0065450C">
        <w:rPr>
          <w:rFonts w:ascii="Times New Roman" w:eastAsia="Times New Roman" w:hAnsi="Times New Roman" w:cs="Times New Roman"/>
          <w:bCs/>
          <w:i/>
          <w:sz w:val="24"/>
          <w:szCs w:val="24"/>
          <w:lang w:val="it-IT" w:eastAsia="en-GB"/>
        </w:rPr>
        <w:t>Franačka</w:t>
      </w:r>
      <w:proofErr w:type="spellEnd"/>
      <w:r w:rsidRPr="0065450C">
        <w:rPr>
          <w:rFonts w:ascii="Times New Roman" w:eastAsia="Times New Roman" w:hAnsi="Times New Roman" w:cs="Times New Roman"/>
          <w:bCs/>
          <w:i/>
          <w:sz w:val="24"/>
          <w:szCs w:val="24"/>
          <w:lang w:val="it-IT" w:eastAsia="en-GB"/>
        </w:rPr>
        <w:t xml:space="preserve">, </w:t>
      </w:r>
      <w:proofErr w:type="spellStart"/>
      <w:r w:rsidRPr="0065450C">
        <w:rPr>
          <w:rFonts w:ascii="Times New Roman" w:eastAsia="Times New Roman" w:hAnsi="Times New Roman" w:cs="Times New Roman"/>
          <w:bCs/>
          <w:i/>
          <w:sz w:val="24"/>
          <w:szCs w:val="24"/>
          <w:lang w:val="it-IT" w:eastAsia="en-GB"/>
        </w:rPr>
        <w:t>Lotarova</w:t>
      </w:r>
      <w:proofErr w:type="spellEnd"/>
      <w:r w:rsidRPr="0065450C">
        <w:rPr>
          <w:rFonts w:ascii="Times New Roman" w:eastAsia="Times New Roman" w:hAnsi="Times New Roman" w:cs="Times New Roman"/>
          <w:bCs/>
          <w:i/>
          <w:sz w:val="24"/>
          <w:szCs w:val="24"/>
          <w:lang w:val="it-IT" w:eastAsia="en-GB"/>
        </w:rPr>
        <w:t xml:space="preserve"> </w:t>
      </w:r>
      <w:proofErr w:type="spellStart"/>
      <w:r w:rsidRPr="0065450C">
        <w:rPr>
          <w:rFonts w:ascii="Times New Roman" w:eastAsia="Times New Roman" w:hAnsi="Times New Roman" w:cs="Times New Roman"/>
          <w:bCs/>
          <w:i/>
          <w:sz w:val="24"/>
          <w:szCs w:val="24"/>
          <w:lang w:val="it-IT" w:eastAsia="en-GB"/>
        </w:rPr>
        <w:t>država</w:t>
      </w:r>
      <w:proofErr w:type="spellEnd"/>
      <w:r w:rsidRPr="0065450C">
        <w:rPr>
          <w:rFonts w:ascii="Times New Roman" w:eastAsia="Times New Roman" w:hAnsi="Times New Roman" w:cs="Times New Roman"/>
          <w:bCs/>
          <w:i/>
          <w:sz w:val="24"/>
          <w:szCs w:val="24"/>
          <w:lang w:val="it-IT" w:eastAsia="en-GB"/>
        </w:rPr>
        <w:t xml:space="preserve">, </w:t>
      </w:r>
      <w:proofErr w:type="spellStart"/>
      <w:r w:rsidRPr="0065450C">
        <w:rPr>
          <w:rFonts w:ascii="Times New Roman" w:eastAsia="Times New Roman" w:hAnsi="Times New Roman" w:cs="Times New Roman"/>
          <w:bCs/>
          <w:i/>
          <w:sz w:val="24"/>
          <w:szCs w:val="24"/>
          <w:lang w:val="it-IT" w:eastAsia="en-GB"/>
        </w:rPr>
        <w:t>Zapadna</w:t>
      </w:r>
      <w:proofErr w:type="spellEnd"/>
      <w:r w:rsidRPr="0065450C">
        <w:rPr>
          <w:rFonts w:ascii="Times New Roman" w:eastAsia="Times New Roman" w:hAnsi="Times New Roman" w:cs="Times New Roman"/>
          <w:bCs/>
          <w:i/>
          <w:sz w:val="24"/>
          <w:szCs w:val="24"/>
          <w:lang w:val="it-IT" w:eastAsia="en-GB"/>
        </w:rPr>
        <w:t xml:space="preserve"> </w:t>
      </w:r>
      <w:proofErr w:type="spellStart"/>
      <w:r w:rsidRPr="0065450C">
        <w:rPr>
          <w:rFonts w:ascii="Times New Roman" w:eastAsia="Times New Roman" w:hAnsi="Times New Roman" w:cs="Times New Roman"/>
          <w:bCs/>
          <w:i/>
          <w:sz w:val="24"/>
          <w:szCs w:val="24"/>
          <w:lang w:val="it-IT" w:eastAsia="en-GB"/>
        </w:rPr>
        <w:t>Franačka</w:t>
      </w:r>
      <w:proofErr w:type="spellEnd"/>
      <w:r w:rsidR="00911923">
        <w:rPr>
          <w:rFonts w:ascii="Times New Roman" w:eastAsia="Times New Roman" w:hAnsi="Times New Roman" w:cs="Times New Roman"/>
          <w:bCs/>
          <w:i/>
          <w:sz w:val="24"/>
          <w:szCs w:val="24"/>
          <w:lang w:val="it-IT" w:eastAsia="en-GB"/>
        </w:rPr>
        <w:t>.</w:t>
      </w:r>
    </w:p>
    <w:p w:rsidR="00911923" w:rsidRPr="00911923" w:rsidRDefault="00911923" w:rsidP="0065450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it-IT" w:eastAsia="en-GB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it-IT" w:eastAsia="en-GB"/>
        </w:rPr>
        <w:t>Upiši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it-IT" w:eastAsia="en-GB"/>
        </w:rPr>
        <w:t xml:space="preserve"> </w:t>
      </w:r>
      <w:r w:rsidRPr="00911923"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en-GB"/>
        </w:rPr>
        <w:t xml:space="preserve">4 </w:t>
      </w:r>
      <w:proofErr w:type="spellStart"/>
      <w:r w:rsidRPr="00911923"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en-GB"/>
        </w:rPr>
        <w:t>današnje</w:t>
      </w:r>
      <w:proofErr w:type="spellEnd"/>
      <w:r w:rsidRPr="00911923"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en-GB"/>
        </w:rPr>
        <w:t xml:space="preserve"> </w:t>
      </w:r>
      <w:proofErr w:type="spellStart"/>
      <w:r w:rsidRPr="00911923"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en-GB"/>
        </w:rPr>
        <w:t>države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it-IT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it-IT" w:eastAsia="en-GB"/>
        </w:rPr>
        <w:t>nastale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it-IT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it-IT" w:eastAsia="en-GB"/>
        </w:rPr>
        <w:t>na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it-IT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it-IT" w:eastAsia="en-GB"/>
        </w:rPr>
        <w:t>prostoru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it-IT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it-IT" w:eastAsia="en-GB"/>
        </w:rPr>
        <w:t>carstva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it-IT" w:eastAsia="en-GB"/>
        </w:rPr>
        <w:t xml:space="preserve"> Karla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it-IT" w:eastAsia="en-GB"/>
        </w:rPr>
        <w:t>Velikog</w:t>
      </w:r>
      <w:proofErr w:type="spellEnd"/>
    </w:p>
    <w:p w:rsidR="0065450C" w:rsidRPr="0065450C" w:rsidRDefault="0065450C" w:rsidP="006545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nl-NL" w:eastAsia="en-GB"/>
        </w:rPr>
      </w:pPr>
    </w:p>
    <w:p w:rsidR="0065450C" w:rsidRPr="0065450C" w:rsidRDefault="0065450C" w:rsidP="006545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nl-NL" w:eastAsia="en-GB"/>
        </w:rPr>
      </w:pPr>
    </w:p>
    <w:p w:rsidR="0065450C" w:rsidRPr="0065450C" w:rsidRDefault="0065450C" w:rsidP="006545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nl-NL" w:eastAsia="en-GB"/>
        </w:rPr>
      </w:pPr>
    </w:p>
    <w:p w:rsidR="0065450C" w:rsidRPr="0065450C" w:rsidRDefault="0065450C" w:rsidP="006545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nl-NL" w:eastAsia="en-GB"/>
        </w:rPr>
      </w:pPr>
    </w:p>
    <w:p w:rsidR="0065450C" w:rsidRPr="0065450C" w:rsidRDefault="0065450C" w:rsidP="006545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nl-NL" w:eastAsia="en-GB"/>
        </w:rPr>
      </w:pPr>
    </w:p>
    <w:p w:rsidR="0065450C" w:rsidRPr="0065450C" w:rsidRDefault="0065450C" w:rsidP="006545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nl-NL" w:eastAsia="en-GB"/>
        </w:rPr>
      </w:pPr>
    </w:p>
    <w:p w:rsidR="0065450C" w:rsidRPr="0065450C" w:rsidRDefault="0065450C" w:rsidP="006545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nl-NL" w:eastAsia="en-GB"/>
        </w:rPr>
      </w:pPr>
    </w:p>
    <w:p w:rsidR="0065450C" w:rsidRPr="0065450C" w:rsidRDefault="0065450C" w:rsidP="006545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nl-NL" w:eastAsia="en-GB"/>
        </w:rPr>
      </w:pPr>
    </w:p>
    <w:p w:rsidR="0065450C" w:rsidRPr="0065450C" w:rsidRDefault="0065450C" w:rsidP="006545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nl-NL" w:eastAsia="en-GB"/>
        </w:rPr>
      </w:pPr>
    </w:p>
    <w:p w:rsidR="0065450C" w:rsidRPr="0065450C" w:rsidRDefault="0065450C" w:rsidP="006545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nl-NL" w:eastAsia="en-GB"/>
        </w:rPr>
      </w:pPr>
    </w:p>
    <w:p w:rsidR="0065450C" w:rsidRPr="0065450C" w:rsidRDefault="0065450C" w:rsidP="006545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nl-NL" w:eastAsia="en-GB"/>
        </w:rPr>
      </w:pPr>
    </w:p>
    <w:p w:rsidR="0065450C" w:rsidRPr="0065450C" w:rsidRDefault="0065450C" w:rsidP="006545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nl-NL" w:eastAsia="en-GB"/>
        </w:rPr>
      </w:pPr>
    </w:p>
    <w:p w:rsidR="0065450C" w:rsidRDefault="0065450C"/>
    <w:p w:rsidR="0065450C" w:rsidRDefault="0065450C"/>
    <w:p w:rsidR="0065450C" w:rsidRDefault="0065450C"/>
    <w:p w:rsidR="0065450C" w:rsidRDefault="0065450C"/>
    <w:p w:rsidR="0065450C" w:rsidRDefault="0065450C"/>
    <w:p w:rsidR="0065450C" w:rsidRDefault="0065450C"/>
    <w:p w:rsidR="0065450C" w:rsidRDefault="0065450C"/>
    <w:p w:rsidR="0065450C" w:rsidRDefault="0065450C"/>
    <w:p w:rsidR="0065450C" w:rsidRPr="0065450C" w:rsidRDefault="0065450C" w:rsidP="006545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en-GB"/>
        </w:rPr>
        <w:t>I</w:t>
      </w:r>
      <w:r w:rsidRPr="0065450C"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en-GB"/>
        </w:rPr>
        <w:t xml:space="preserve">II. RADNI ZADACI </w:t>
      </w:r>
    </w:p>
    <w:p w:rsidR="0065450C" w:rsidRPr="0065450C" w:rsidRDefault="0065450C" w:rsidP="006545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nl-NL" w:eastAsia="en-GB"/>
        </w:rPr>
      </w:pPr>
    </w:p>
    <w:p w:rsidR="0065450C" w:rsidRPr="0065450C" w:rsidRDefault="0065450C" w:rsidP="006545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nl-NL" w:eastAsia="en-GB"/>
        </w:rPr>
      </w:pPr>
    </w:p>
    <w:p w:rsidR="0065450C" w:rsidRPr="0065450C" w:rsidRDefault="0065450C" w:rsidP="006545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nl-NL" w:eastAsia="en-GB"/>
        </w:rPr>
      </w:pPr>
    </w:p>
    <w:p w:rsidR="0065450C" w:rsidRPr="0065450C" w:rsidRDefault="0065450C" w:rsidP="0065450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nl-NL" w:eastAsia="en-GB"/>
        </w:rPr>
      </w:pPr>
      <w:r w:rsidRPr="0065450C">
        <w:rPr>
          <w:rFonts w:ascii="Times New Roman" w:eastAsia="Times New Roman" w:hAnsi="Times New Roman" w:cs="Times New Roman"/>
          <w:b/>
          <w:sz w:val="24"/>
          <w:szCs w:val="24"/>
          <w:lang w:val="nl-NL" w:eastAsia="en-GB"/>
        </w:rPr>
        <w:t>1. Popuni sljedeću tablicu!</w:t>
      </w:r>
    </w:p>
    <w:p w:rsidR="0065450C" w:rsidRPr="0065450C" w:rsidRDefault="0065450C" w:rsidP="0065450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nl-NL" w:eastAsia="en-GB"/>
        </w:rPr>
      </w:pPr>
    </w:p>
    <w:p w:rsidR="0065450C" w:rsidRPr="0065450C" w:rsidRDefault="0065450C" w:rsidP="0065450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nl-NL" w:eastAsia="en-GB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1150"/>
        <w:gridCol w:w="6079"/>
      </w:tblGrid>
      <w:tr w:rsidR="0065450C" w:rsidRPr="0065450C" w:rsidTr="00F26C77">
        <w:trPr>
          <w:jc w:val="center"/>
        </w:trPr>
        <w:tc>
          <w:tcPr>
            <w:tcW w:w="1526" w:type="dxa"/>
          </w:tcPr>
          <w:p w:rsidR="0065450C" w:rsidRPr="0065450C" w:rsidRDefault="0065450C" w:rsidP="00654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7229" w:type="dxa"/>
            <w:gridSpan w:val="2"/>
          </w:tcPr>
          <w:p w:rsidR="0065450C" w:rsidRPr="0065450C" w:rsidRDefault="0065450C" w:rsidP="00654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6545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SREDNJOVJEKOVNA TRGOVINA</w:t>
            </w:r>
          </w:p>
        </w:tc>
      </w:tr>
      <w:tr w:rsidR="0065450C" w:rsidRPr="0065450C" w:rsidTr="00F26C77">
        <w:trPr>
          <w:jc w:val="center"/>
        </w:trPr>
        <w:tc>
          <w:tcPr>
            <w:tcW w:w="1526" w:type="dxa"/>
          </w:tcPr>
          <w:p w:rsidR="0065450C" w:rsidRPr="0065450C" w:rsidRDefault="0065450C" w:rsidP="0065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5450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Do XI. st.</w:t>
            </w:r>
          </w:p>
        </w:tc>
        <w:tc>
          <w:tcPr>
            <w:tcW w:w="7229" w:type="dxa"/>
            <w:gridSpan w:val="2"/>
          </w:tcPr>
          <w:p w:rsidR="0065450C" w:rsidRPr="0065450C" w:rsidRDefault="0065450C" w:rsidP="0065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65450C" w:rsidRPr="0065450C" w:rsidRDefault="0065450C" w:rsidP="0065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65450C" w:rsidRPr="0065450C" w:rsidTr="00F26C77">
        <w:trPr>
          <w:jc w:val="center"/>
        </w:trPr>
        <w:tc>
          <w:tcPr>
            <w:tcW w:w="1526" w:type="dxa"/>
          </w:tcPr>
          <w:p w:rsidR="0065450C" w:rsidRPr="0065450C" w:rsidRDefault="0065450C" w:rsidP="0065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5450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Procvat</w:t>
            </w:r>
          </w:p>
        </w:tc>
        <w:tc>
          <w:tcPr>
            <w:tcW w:w="7229" w:type="dxa"/>
            <w:gridSpan w:val="2"/>
          </w:tcPr>
          <w:p w:rsidR="0065450C" w:rsidRPr="0065450C" w:rsidRDefault="0065450C" w:rsidP="0065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65450C" w:rsidRPr="0065450C" w:rsidRDefault="0065450C" w:rsidP="0065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65450C" w:rsidRPr="0065450C" w:rsidTr="00F26C77">
        <w:trPr>
          <w:trHeight w:val="136"/>
          <w:jc w:val="center"/>
        </w:trPr>
        <w:tc>
          <w:tcPr>
            <w:tcW w:w="1526" w:type="dxa"/>
            <w:vMerge w:val="restart"/>
          </w:tcPr>
          <w:p w:rsidR="0065450C" w:rsidRPr="0065450C" w:rsidRDefault="0065450C" w:rsidP="0065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5450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Najveća zarada</w:t>
            </w:r>
          </w:p>
        </w:tc>
        <w:tc>
          <w:tcPr>
            <w:tcW w:w="1150" w:type="dxa"/>
          </w:tcPr>
          <w:p w:rsidR="0065450C" w:rsidRPr="0065450C" w:rsidRDefault="0065450C" w:rsidP="0065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5450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Proizvodi</w:t>
            </w:r>
          </w:p>
        </w:tc>
        <w:tc>
          <w:tcPr>
            <w:tcW w:w="6079" w:type="dxa"/>
          </w:tcPr>
          <w:p w:rsidR="0065450C" w:rsidRPr="0065450C" w:rsidRDefault="0065450C" w:rsidP="0065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65450C" w:rsidRPr="0065450C" w:rsidRDefault="0065450C" w:rsidP="0065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65450C" w:rsidRPr="0065450C" w:rsidTr="00F26C77">
        <w:trPr>
          <w:trHeight w:val="149"/>
          <w:jc w:val="center"/>
        </w:trPr>
        <w:tc>
          <w:tcPr>
            <w:tcW w:w="1526" w:type="dxa"/>
            <w:vMerge/>
          </w:tcPr>
          <w:p w:rsidR="0065450C" w:rsidRPr="0065450C" w:rsidRDefault="0065450C" w:rsidP="0065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50" w:type="dxa"/>
          </w:tcPr>
          <w:p w:rsidR="0065450C" w:rsidRPr="0065450C" w:rsidRDefault="0065450C" w:rsidP="0065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5450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Područja trgovine</w:t>
            </w:r>
          </w:p>
        </w:tc>
        <w:tc>
          <w:tcPr>
            <w:tcW w:w="6079" w:type="dxa"/>
          </w:tcPr>
          <w:p w:rsidR="0065450C" w:rsidRPr="0065450C" w:rsidRDefault="0065450C" w:rsidP="0065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65450C" w:rsidRPr="0065450C" w:rsidTr="00F26C77">
        <w:trPr>
          <w:trHeight w:val="149"/>
          <w:jc w:val="center"/>
        </w:trPr>
        <w:tc>
          <w:tcPr>
            <w:tcW w:w="1526" w:type="dxa"/>
            <w:vMerge w:val="restart"/>
          </w:tcPr>
          <w:p w:rsidR="0065450C" w:rsidRPr="0065450C" w:rsidRDefault="0065450C" w:rsidP="0065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5450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Sajmovi</w:t>
            </w:r>
          </w:p>
        </w:tc>
        <w:tc>
          <w:tcPr>
            <w:tcW w:w="7229" w:type="dxa"/>
            <w:gridSpan w:val="2"/>
          </w:tcPr>
          <w:p w:rsidR="0065450C" w:rsidRPr="0065450C" w:rsidRDefault="0065450C" w:rsidP="0065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5450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1.</w:t>
            </w:r>
          </w:p>
          <w:p w:rsidR="0065450C" w:rsidRPr="0065450C" w:rsidRDefault="0065450C" w:rsidP="0065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65450C" w:rsidRPr="0065450C" w:rsidTr="00F26C77">
        <w:trPr>
          <w:trHeight w:val="119"/>
          <w:jc w:val="center"/>
        </w:trPr>
        <w:tc>
          <w:tcPr>
            <w:tcW w:w="1526" w:type="dxa"/>
            <w:vMerge/>
          </w:tcPr>
          <w:p w:rsidR="0065450C" w:rsidRPr="0065450C" w:rsidRDefault="0065450C" w:rsidP="0065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229" w:type="dxa"/>
            <w:gridSpan w:val="2"/>
          </w:tcPr>
          <w:p w:rsidR="0065450C" w:rsidRPr="0065450C" w:rsidRDefault="0065450C" w:rsidP="0065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5450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2.</w:t>
            </w:r>
          </w:p>
          <w:p w:rsidR="0065450C" w:rsidRPr="0065450C" w:rsidRDefault="0065450C" w:rsidP="0065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65450C" w:rsidRDefault="0065450C"/>
    <w:p w:rsidR="00B25AFA" w:rsidRDefault="00B25AFA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6804"/>
      </w:tblGrid>
      <w:tr w:rsidR="00B25AFA" w:rsidRPr="00B25AFA" w:rsidTr="00BB48D9">
        <w:trPr>
          <w:jc w:val="center"/>
        </w:trPr>
        <w:tc>
          <w:tcPr>
            <w:tcW w:w="1951" w:type="dxa"/>
          </w:tcPr>
          <w:p w:rsidR="00B25AFA" w:rsidRPr="00B25AFA" w:rsidRDefault="00B25AFA" w:rsidP="00B25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6804" w:type="dxa"/>
          </w:tcPr>
          <w:p w:rsidR="00B25AFA" w:rsidRPr="00B25AFA" w:rsidRDefault="00B25AFA" w:rsidP="00B2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B25A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BANKE</w:t>
            </w:r>
          </w:p>
        </w:tc>
      </w:tr>
      <w:tr w:rsidR="00B25AFA" w:rsidRPr="00B25AFA" w:rsidTr="00BB48D9">
        <w:trPr>
          <w:jc w:val="center"/>
        </w:trPr>
        <w:tc>
          <w:tcPr>
            <w:tcW w:w="1951" w:type="dxa"/>
          </w:tcPr>
          <w:p w:rsidR="00B25AFA" w:rsidRPr="00B25AFA" w:rsidRDefault="00B25AFA" w:rsidP="00B25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B25A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Značenje pojma</w:t>
            </w:r>
          </w:p>
        </w:tc>
        <w:tc>
          <w:tcPr>
            <w:tcW w:w="6804" w:type="dxa"/>
          </w:tcPr>
          <w:p w:rsidR="00B25AFA" w:rsidRPr="00B25AFA" w:rsidRDefault="00B25AFA" w:rsidP="00B2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:rsidR="00B25AFA" w:rsidRPr="00B25AFA" w:rsidRDefault="00B25AFA" w:rsidP="00B2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</w:tc>
      </w:tr>
      <w:tr w:rsidR="00B25AFA" w:rsidRPr="00B25AFA" w:rsidTr="00BB48D9">
        <w:trPr>
          <w:jc w:val="center"/>
        </w:trPr>
        <w:tc>
          <w:tcPr>
            <w:tcW w:w="1951" w:type="dxa"/>
          </w:tcPr>
          <w:p w:rsidR="00B25AFA" w:rsidRPr="00B25AFA" w:rsidRDefault="00B25AFA" w:rsidP="00B25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B25A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Opis djelatnosti</w:t>
            </w:r>
          </w:p>
        </w:tc>
        <w:tc>
          <w:tcPr>
            <w:tcW w:w="6804" w:type="dxa"/>
          </w:tcPr>
          <w:p w:rsidR="00B25AFA" w:rsidRPr="00B25AFA" w:rsidRDefault="00B25AFA" w:rsidP="00B2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:rsidR="00B25AFA" w:rsidRPr="00B25AFA" w:rsidRDefault="00B25AFA" w:rsidP="00B2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</w:tc>
      </w:tr>
      <w:tr w:rsidR="00B25AFA" w:rsidRPr="00B25AFA" w:rsidTr="00BB48D9">
        <w:trPr>
          <w:jc w:val="center"/>
        </w:trPr>
        <w:tc>
          <w:tcPr>
            <w:tcW w:w="1951" w:type="dxa"/>
          </w:tcPr>
          <w:p w:rsidR="00B25AFA" w:rsidRPr="00B25AFA" w:rsidRDefault="00B25AFA" w:rsidP="00B25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B25A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Poznati bankari</w:t>
            </w:r>
          </w:p>
        </w:tc>
        <w:tc>
          <w:tcPr>
            <w:tcW w:w="6804" w:type="dxa"/>
          </w:tcPr>
          <w:p w:rsidR="00B25AFA" w:rsidRPr="00B25AFA" w:rsidRDefault="00B25AFA" w:rsidP="00B2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:rsidR="00B25AFA" w:rsidRPr="00B25AFA" w:rsidRDefault="00B25AFA" w:rsidP="00B2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</w:tc>
      </w:tr>
      <w:tr w:rsidR="00B25AFA" w:rsidRPr="00B25AFA" w:rsidTr="00BB48D9">
        <w:trPr>
          <w:jc w:val="center"/>
        </w:trPr>
        <w:tc>
          <w:tcPr>
            <w:tcW w:w="1951" w:type="dxa"/>
          </w:tcPr>
          <w:p w:rsidR="00B25AFA" w:rsidRPr="00B25AFA" w:rsidRDefault="00B25AFA" w:rsidP="00B25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B25A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Mjenice</w:t>
            </w:r>
          </w:p>
        </w:tc>
        <w:tc>
          <w:tcPr>
            <w:tcW w:w="6804" w:type="dxa"/>
          </w:tcPr>
          <w:p w:rsidR="00B25AFA" w:rsidRPr="00B25AFA" w:rsidRDefault="00B25AFA" w:rsidP="00B2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:rsidR="00B25AFA" w:rsidRPr="00B25AFA" w:rsidRDefault="00B25AFA" w:rsidP="00B2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</w:tc>
      </w:tr>
    </w:tbl>
    <w:p w:rsidR="00B25AFA" w:rsidRPr="00B25AFA" w:rsidRDefault="00B25AFA" w:rsidP="00B25A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nl-NL" w:eastAsia="en-GB"/>
        </w:rPr>
      </w:pPr>
    </w:p>
    <w:p w:rsidR="00B25AFA" w:rsidRDefault="00B25AFA"/>
    <w:p w:rsidR="00B25AFA" w:rsidRPr="00B25AFA" w:rsidRDefault="00B25AFA" w:rsidP="00B25AFA">
      <w:pPr>
        <w:jc w:val="center"/>
        <w:rPr>
          <w:sz w:val="24"/>
          <w:szCs w:val="24"/>
        </w:rPr>
      </w:pPr>
      <w:r w:rsidRPr="00B25AFA">
        <w:rPr>
          <w:sz w:val="24"/>
          <w:szCs w:val="24"/>
        </w:rPr>
        <w:t>PITANJA ZA PONAVLJANJE</w:t>
      </w:r>
    </w:p>
    <w:p w:rsidR="00B25AFA" w:rsidRDefault="00B25AFA" w:rsidP="00B25AFA">
      <w:pPr>
        <w:jc w:val="center"/>
      </w:pPr>
    </w:p>
    <w:p w:rsidR="00B25AFA" w:rsidRDefault="00B25AFA" w:rsidP="00B25AFA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Što je feudalizam?</w:t>
      </w:r>
    </w:p>
    <w:p w:rsidR="00B25AFA" w:rsidRDefault="00B25AFA" w:rsidP="00B25AFA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Kako dijelimo stanovništvo u feudalizmu?</w:t>
      </w:r>
    </w:p>
    <w:p w:rsidR="00B25AFA" w:rsidRDefault="00B25AFA" w:rsidP="00B25AFA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Objasni seniorsko-vazalski odnos.</w:t>
      </w:r>
    </w:p>
    <w:p w:rsidR="00B25AFA" w:rsidRDefault="00B25AFA" w:rsidP="00B25AFA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Kako dijelimo feud?</w:t>
      </w:r>
    </w:p>
    <w:p w:rsidR="00911923" w:rsidRDefault="00911923" w:rsidP="00911923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Navedi kmetska davanja.</w:t>
      </w:r>
    </w:p>
    <w:p w:rsidR="00911923" w:rsidRPr="00911923" w:rsidRDefault="00911923" w:rsidP="00911923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Objasni napredak u poljoprivredi od XI.st.</w:t>
      </w:r>
    </w:p>
    <w:p w:rsidR="00B25AFA" w:rsidRDefault="00911923" w:rsidP="00B25AFA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Što su cehovi?</w:t>
      </w:r>
    </w:p>
    <w:p w:rsidR="00911923" w:rsidRDefault="00911923" w:rsidP="00B25AFA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Navedi neke trgovačke sile srednjeg vijeka.</w:t>
      </w:r>
    </w:p>
    <w:p w:rsidR="00911923" w:rsidRDefault="00911923" w:rsidP="00B25AFA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Što su banke?</w:t>
      </w:r>
    </w:p>
    <w:p w:rsidR="00911923" w:rsidRDefault="00911923" w:rsidP="00B25AFA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Što su mjenice?</w:t>
      </w:r>
    </w:p>
    <w:p w:rsidR="00911923" w:rsidRDefault="00911923" w:rsidP="00B25AFA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Što je </w:t>
      </w:r>
      <w:proofErr w:type="spellStart"/>
      <w:r>
        <w:rPr>
          <w:sz w:val="24"/>
          <w:szCs w:val="24"/>
        </w:rPr>
        <w:t>Hanza</w:t>
      </w:r>
      <w:proofErr w:type="spellEnd"/>
      <w:r>
        <w:rPr>
          <w:sz w:val="24"/>
          <w:szCs w:val="24"/>
        </w:rPr>
        <w:t>?</w:t>
      </w:r>
    </w:p>
    <w:p w:rsidR="00911923" w:rsidRDefault="00911923" w:rsidP="00B25AFA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Zašto su važni sajmovi i navedi najpoznatije?</w:t>
      </w:r>
    </w:p>
    <w:p w:rsidR="00911923" w:rsidRDefault="00911923" w:rsidP="00B25AFA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Koji obrti najbolje posluju u srednjem vijeku i zašto?</w:t>
      </w:r>
    </w:p>
    <w:p w:rsidR="00911923" w:rsidRDefault="00911923" w:rsidP="00B25AFA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Opiši život seljaka/kmetova u srednjem vijeku.</w:t>
      </w:r>
    </w:p>
    <w:p w:rsidR="00911923" w:rsidRDefault="00911923" w:rsidP="00B25AFA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Opiši život plemića u srednjem vijeku.</w:t>
      </w:r>
    </w:p>
    <w:p w:rsidR="00911923" w:rsidRDefault="00911923" w:rsidP="00B25AFA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Opiši život građana u srednjem vijeku.</w:t>
      </w:r>
    </w:p>
    <w:p w:rsidR="00911923" w:rsidRDefault="00911923" w:rsidP="00B25AFA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Što je stalež i koliko ih postoji?</w:t>
      </w:r>
    </w:p>
    <w:p w:rsidR="00911923" w:rsidRDefault="00911923" w:rsidP="00B25AFA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Ocijeni položaj žena i djece tokom srednjeg vijeka.</w:t>
      </w:r>
    </w:p>
    <w:p w:rsidR="00911923" w:rsidRPr="00B25AFA" w:rsidRDefault="00911923" w:rsidP="00911923">
      <w:pPr>
        <w:pStyle w:val="Odlomakpopisa"/>
        <w:rPr>
          <w:sz w:val="24"/>
          <w:szCs w:val="24"/>
        </w:rPr>
      </w:pPr>
    </w:p>
    <w:sectPr w:rsidR="00911923" w:rsidRPr="00B25AFA" w:rsidSect="00E232C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AD5757"/>
    <w:multiLevelType w:val="hybridMultilevel"/>
    <w:tmpl w:val="0CA696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50C"/>
    <w:rsid w:val="00591FE0"/>
    <w:rsid w:val="0065450C"/>
    <w:rsid w:val="007B2B4B"/>
    <w:rsid w:val="00911923"/>
    <w:rsid w:val="00B25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51DD9"/>
  <w15:chartTrackingRefBased/>
  <w15:docId w15:val="{F65AA8ED-09A5-4C9A-B929-92468FFB8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25A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Grundler</dc:creator>
  <cp:keywords/>
  <dc:description/>
  <cp:lastModifiedBy>Martina Grundler</cp:lastModifiedBy>
  <cp:revision>3</cp:revision>
  <dcterms:created xsi:type="dcterms:W3CDTF">2017-10-08T15:35:00Z</dcterms:created>
  <dcterms:modified xsi:type="dcterms:W3CDTF">2017-10-13T14:39:00Z</dcterms:modified>
</cp:coreProperties>
</file>